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315E" w14:textId="1C239C5B" w:rsidR="007D11F8" w:rsidRPr="00112086" w:rsidRDefault="00487568" w:rsidP="007D11F8">
      <w:pPr>
        <w:pStyle w:val="NormalWeb"/>
        <w:pBdr>
          <w:bottom w:val="single" w:sz="12" w:space="1" w:color="auto"/>
        </w:pBdr>
        <w:rPr>
          <w:rFonts w:asciiTheme="minorHAnsi" w:hAnsiTheme="minorHAnsi" w:cstheme="minorHAnsi"/>
          <w:color w:val="333333"/>
          <w:sz w:val="22"/>
          <w:szCs w:val="22"/>
        </w:rPr>
      </w:pPr>
      <w:r w:rsidRPr="001031A1">
        <w:rPr>
          <w:rFonts w:asciiTheme="minorHAnsi" w:hAnsiTheme="minorHAnsi" w:cstheme="minorHAnsi"/>
          <w:b/>
          <w:bCs/>
          <w:noProof/>
          <w:sz w:val="22"/>
          <w:szCs w:val="22"/>
        </w:rPr>
        <w:drawing>
          <wp:anchor distT="0" distB="0" distL="114300" distR="114300" simplePos="0" relativeHeight="251658240" behindDoc="0" locked="0" layoutInCell="1" allowOverlap="1" wp14:anchorId="014E1704" wp14:editId="04E6FA61">
            <wp:simplePos x="0" y="0"/>
            <wp:positionH relativeFrom="margin">
              <wp:posOffset>4815840</wp:posOffset>
            </wp:positionH>
            <wp:positionV relativeFrom="margin">
              <wp:posOffset>-22860</wp:posOffset>
            </wp:positionV>
            <wp:extent cx="1301750" cy="3568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hLLP_gre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750" cy="356870"/>
                    </a:xfrm>
                    <a:prstGeom prst="rect">
                      <a:avLst/>
                    </a:prstGeom>
                  </pic:spPr>
                </pic:pic>
              </a:graphicData>
            </a:graphic>
          </wp:anchor>
        </w:drawing>
      </w:r>
      <w:r w:rsidR="00F75916" w:rsidRPr="001031A1">
        <w:rPr>
          <w:rFonts w:asciiTheme="minorHAnsi" w:hAnsiTheme="minorHAnsi" w:cstheme="minorHAnsi"/>
          <w:b/>
          <w:bCs/>
          <w:noProof/>
          <w:sz w:val="22"/>
          <w:szCs w:val="22"/>
        </w:rPr>
        <w:t xml:space="preserve">Tax </w:t>
      </w:r>
      <w:r w:rsidR="001031A1">
        <w:rPr>
          <w:rFonts w:asciiTheme="minorHAnsi" w:hAnsiTheme="minorHAnsi" w:cstheme="minorHAnsi"/>
          <w:b/>
          <w:bCs/>
          <w:noProof/>
          <w:sz w:val="22"/>
          <w:szCs w:val="22"/>
        </w:rPr>
        <w:t>S</w:t>
      </w:r>
      <w:r w:rsidR="00F75916" w:rsidRPr="001031A1">
        <w:rPr>
          <w:rFonts w:asciiTheme="minorHAnsi" w:hAnsiTheme="minorHAnsi" w:cstheme="minorHAnsi"/>
          <w:b/>
          <w:bCs/>
          <w:noProof/>
          <w:sz w:val="22"/>
          <w:szCs w:val="22"/>
        </w:rPr>
        <w:t>eason</w:t>
      </w:r>
      <w:r w:rsidR="007D11F8" w:rsidRPr="00112086">
        <w:rPr>
          <w:rFonts w:asciiTheme="minorHAnsi" w:hAnsiTheme="minorHAnsi" w:cstheme="minorHAnsi"/>
          <w:b/>
          <w:color w:val="333333"/>
          <w:sz w:val="22"/>
          <w:szCs w:val="22"/>
        </w:rPr>
        <w:t xml:space="preserve"> Assistant</w:t>
      </w:r>
      <w:r w:rsidR="007D11F8" w:rsidRPr="00112086">
        <w:rPr>
          <w:rFonts w:asciiTheme="minorHAnsi" w:hAnsiTheme="minorHAnsi" w:cstheme="minorHAnsi"/>
          <w:color w:val="333333"/>
          <w:sz w:val="22"/>
          <w:szCs w:val="22"/>
        </w:rPr>
        <w:t xml:space="preserve"> </w:t>
      </w:r>
    </w:p>
    <w:p w14:paraId="1BCD18B3" w14:textId="48983673" w:rsidR="007D11F8" w:rsidRPr="00112086" w:rsidRDefault="007D11F8" w:rsidP="007D11F8">
      <w:pPr>
        <w:pStyle w:val="NormalWeb"/>
        <w:pBdr>
          <w:bottom w:val="single" w:sz="12" w:space="1" w:color="auto"/>
        </w:pBdr>
        <w:rPr>
          <w:rFonts w:asciiTheme="minorHAnsi" w:hAnsiTheme="minorHAnsi" w:cstheme="minorHAnsi"/>
          <w:b/>
          <w:bCs/>
          <w:i/>
          <w:sz w:val="22"/>
          <w:szCs w:val="22"/>
        </w:rPr>
      </w:pPr>
      <w:r w:rsidRPr="00112086">
        <w:rPr>
          <w:rFonts w:asciiTheme="minorHAnsi" w:hAnsiTheme="minorHAnsi" w:cstheme="minorHAnsi"/>
          <w:b/>
          <w:bCs/>
          <w:i/>
          <w:sz w:val="22"/>
          <w:szCs w:val="22"/>
        </w:rPr>
        <w:t xml:space="preserve">Location: </w:t>
      </w:r>
      <w:r w:rsidR="00D337FF">
        <w:rPr>
          <w:rFonts w:asciiTheme="minorHAnsi" w:hAnsiTheme="minorHAnsi" w:cstheme="minorHAnsi"/>
          <w:b/>
          <w:bCs/>
          <w:i/>
          <w:sz w:val="22"/>
          <w:szCs w:val="22"/>
        </w:rPr>
        <w:t>Campbellford</w:t>
      </w:r>
      <w:r w:rsidRPr="00112086">
        <w:rPr>
          <w:rFonts w:asciiTheme="minorHAnsi" w:hAnsiTheme="minorHAnsi" w:cstheme="minorHAnsi"/>
          <w:b/>
          <w:bCs/>
          <w:i/>
          <w:sz w:val="22"/>
          <w:szCs w:val="22"/>
        </w:rPr>
        <w:t xml:space="preserve">, ON </w:t>
      </w:r>
      <w:r w:rsidRPr="00112086">
        <w:rPr>
          <w:rFonts w:asciiTheme="minorHAnsi" w:hAnsiTheme="minorHAnsi" w:cstheme="minorHAnsi"/>
          <w:b/>
          <w:bCs/>
          <w:i/>
          <w:color w:val="262626"/>
          <w:sz w:val="22"/>
          <w:szCs w:val="22"/>
        </w:rPr>
        <w:t xml:space="preserve">• </w:t>
      </w:r>
      <w:r w:rsidRPr="00112086">
        <w:rPr>
          <w:rFonts w:asciiTheme="minorHAnsi" w:hAnsiTheme="minorHAnsi" w:cstheme="minorHAnsi"/>
          <w:b/>
          <w:bCs/>
          <w:i/>
          <w:sz w:val="22"/>
          <w:szCs w:val="22"/>
        </w:rPr>
        <w:t>Category: Part</w:t>
      </w:r>
      <w:r w:rsidR="00487568" w:rsidRPr="00112086">
        <w:rPr>
          <w:rFonts w:asciiTheme="minorHAnsi" w:hAnsiTheme="minorHAnsi" w:cstheme="minorHAnsi"/>
          <w:b/>
          <w:bCs/>
          <w:i/>
          <w:sz w:val="22"/>
          <w:szCs w:val="22"/>
        </w:rPr>
        <w:t>-</w:t>
      </w:r>
      <w:r w:rsidRPr="00112086">
        <w:rPr>
          <w:rFonts w:asciiTheme="minorHAnsi" w:hAnsiTheme="minorHAnsi" w:cstheme="minorHAnsi"/>
          <w:b/>
          <w:bCs/>
          <w:i/>
          <w:sz w:val="22"/>
          <w:szCs w:val="22"/>
        </w:rPr>
        <w:t>time (</w:t>
      </w:r>
      <w:r w:rsidR="00D337FF">
        <w:rPr>
          <w:rFonts w:asciiTheme="minorHAnsi" w:hAnsiTheme="minorHAnsi" w:cstheme="minorHAnsi"/>
          <w:b/>
          <w:bCs/>
          <w:i/>
          <w:sz w:val="22"/>
          <w:szCs w:val="22"/>
        </w:rPr>
        <w:t>Febr</w:t>
      </w:r>
      <w:r w:rsidRPr="00112086">
        <w:rPr>
          <w:rFonts w:asciiTheme="minorHAnsi" w:hAnsiTheme="minorHAnsi" w:cstheme="minorHAnsi"/>
          <w:b/>
          <w:bCs/>
          <w:i/>
          <w:sz w:val="22"/>
          <w:szCs w:val="22"/>
        </w:rPr>
        <w:t>uary-</w:t>
      </w:r>
      <w:r w:rsidR="00D337FF">
        <w:rPr>
          <w:rFonts w:asciiTheme="minorHAnsi" w:hAnsiTheme="minorHAnsi" w:cstheme="minorHAnsi"/>
          <w:b/>
          <w:bCs/>
          <w:i/>
          <w:sz w:val="22"/>
          <w:szCs w:val="22"/>
        </w:rPr>
        <w:t>April</w:t>
      </w:r>
      <w:r w:rsidRPr="00112086">
        <w:rPr>
          <w:rFonts w:asciiTheme="minorHAnsi" w:hAnsiTheme="minorHAnsi" w:cstheme="minorHAnsi"/>
          <w:b/>
          <w:bCs/>
          <w:i/>
          <w:sz w:val="22"/>
          <w:szCs w:val="22"/>
        </w:rPr>
        <w:t xml:space="preserve">) </w:t>
      </w:r>
    </w:p>
    <w:p w14:paraId="3D1A9641" w14:textId="2328904A" w:rsidR="0028157E" w:rsidRPr="00112086" w:rsidRDefault="00D337FF" w:rsidP="007D11F8">
      <w:pPr>
        <w:pStyle w:val="NormalWeb"/>
        <w:pBdr>
          <w:bottom w:val="single" w:sz="12" w:space="1" w:color="auto"/>
        </w:pBdr>
        <w:rPr>
          <w:rFonts w:asciiTheme="minorHAnsi" w:hAnsiTheme="minorHAnsi" w:cstheme="minorHAnsi"/>
          <w:i/>
          <w:iCs/>
          <w:sz w:val="22"/>
          <w:szCs w:val="22"/>
        </w:rPr>
      </w:pPr>
      <w:r>
        <w:rPr>
          <w:rFonts w:asciiTheme="minorHAnsi" w:hAnsiTheme="minorHAnsi" w:cstheme="minorHAnsi"/>
          <w:b/>
          <w:bCs/>
          <w:i/>
          <w:iCs/>
          <w:sz w:val="22"/>
          <w:szCs w:val="22"/>
        </w:rPr>
        <w:t xml:space="preserve">February to April – 8:30 </w:t>
      </w:r>
      <w:r w:rsidR="00392EBC">
        <w:rPr>
          <w:rFonts w:asciiTheme="minorHAnsi" w:hAnsiTheme="minorHAnsi" w:cstheme="minorHAnsi"/>
          <w:b/>
          <w:bCs/>
          <w:i/>
          <w:iCs/>
          <w:sz w:val="22"/>
          <w:szCs w:val="22"/>
        </w:rPr>
        <w:t xml:space="preserve">am </w:t>
      </w:r>
      <w:r>
        <w:rPr>
          <w:rFonts w:asciiTheme="minorHAnsi" w:hAnsiTheme="minorHAnsi" w:cstheme="minorHAnsi"/>
          <w:b/>
          <w:bCs/>
          <w:i/>
          <w:iCs/>
          <w:sz w:val="22"/>
          <w:szCs w:val="22"/>
        </w:rPr>
        <w:t>to 5:30</w:t>
      </w:r>
      <w:r w:rsidR="00392EBC">
        <w:rPr>
          <w:rFonts w:asciiTheme="minorHAnsi" w:hAnsiTheme="minorHAnsi" w:cstheme="minorHAnsi"/>
          <w:b/>
          <w:bCs/>
          <w:i/>
          <w:iCs/>
          <w:sz w:val="22"/>
          <w:szCs w:val="22"/>
        </w:rPr>
        <w:t xml:space="preserve"> pm</w:t>
      </w:r>
    </w:p>
    <w:p w14:paraId="2639465F" w14:textId="77777777" w:rsidR="007D11F8" w:rsidRPr="00B1708E" w:rsidRDefault="007D11F8" w:rsidP="007D11F8">
      <w:pPr>
        <w:spacing w:before="100" w:beforeAutospacing="1" w:after="100" w:afterAutospacing="1" w:line="240" w:lineRule="auto"/>
        <w:outlineLvl w:val="1"/>
        <w:rPr>
          <w:rFonts w:eastAsia="Times New Roman" w:cstheme="minorHAnsi"/>
          <w:b/>
          <w:bCs/>
          <w:lang w:val="en-US" w:eastAsia="en-CA"/>
        </w:rPr>
      </w:pPr>
    </w:p>
    <w:p w14:paraId="7E4D7EF4" w14:textId="77777777" w:rsidR="007D11F8" w:rsidRPr="00B1708E" w:rsidRDefault="007D11F8" w:rsidP="007D11F8">
      <w:pPr>
        <w:spacing w:before="100" w:beforeAutospacing="1" w:after="100" w:afterAutospacing="1" w:line="240" w:lineRule="auto"/>
        <w:rPr>
          <w:rFonts w:eastAsia="Times New Roman" w:cstheme="minorHAnsi"/>
          <w:lang w:val="en-US" w:eastAsia="en-CA"/>
        </w:rPr>
      </w:pPr>
      <w:r w:rsidRPr="00B1708E">
        <w:rPr>
          <w:rFonts w:eastAsia="Times New Roman" w:cstheme="minorHAnsi"/>
          <w:lang w:val="en-US" w:eastAsia="en-CA"/>
        </w:rPr>
        <w:t xml:space="preserve">Welch LLP is a leading full-service public accounting firm with a rich and tenured history. Established in Ottawa almost 100 years ago, Welch has evolved from a single office to become the largest locally- owned and operated firm in the region, with 12 offices and over 200 people across Ontario and Western Quebec. Welch LLP ranks as the 14th largest accounting firm in Canada. </w:t>
      </w:r>
    </w:p>
    <w:p w14:paraId="7E0C4BAD" w14:textId="77777777" w:rsidR="007D11F8" w:rsidRPr="00B1708E" w:rsidRDefault="007D11F8" w:rsidP="007D11F8">
      <w:pPr>
        <w:spacing w:before="100" w:beforeAutospacing="1" w:after="100" w:afterAutospacing="1" w:line="240" w:lineRule="auto"/>
        <w:rPr>
          <w:rFonts w:eastAsia="Times New Roman" w:cstheme="minorHAnsi"/>
          <w:lang w:val="en-US" w:eastAsia="en-CA"/>
        </w:rPr>
      </w:pPr>
      <w:r w:rsidRPr="00B1708E">
        <w:rPr>
          <w:rFonts w:eastAsia="Times New Roman" w:cstheme="minorHAnsi"/>
          <w:lang w:val="en-US" w:eastAsia="en-CA"/>
        </w:rPr>
        <w:t>This growth didn’t come by accident, nor should it come as a surprise… with a full suite of professional services, ranging from traditional assurance to expert business advisory, our clients respect and value the firm’s expertise and commitment to exceptional service. Welch’s clientele is as varied as the economic landscape, ranging from start-ups to large, multi-divisional privately-held companies, not-for- profit organizations and public sector entities.</w:t>
      </w:r>
    </w:p>
    <w:p w14:paraId="38C02190" w14:textId="61AB6A76" w:rsidR="007D11F8" w:rsidRPr="00B1708E" w:rsidRDefault="007D11F8" w:rsidP="007D11F8">
      <w:pPr>
        <w:spacing w:before="100" w:beforeAutospacing="1" w:after="100" w:afterAutospacing="1" w:line="240" w:lineRule="auto"/>
        <w:rPr>
          <w:rFonts w:eastAsia="Times New Roman" w:cstheme="minorHAnsi"/>
          <w:lang w:val="en-US" w:eastAsia="en-CA"/>
        </w:rPr>
      </w:pPr>
      <w:r w:rsidRPr="00B1708E">
        <w:rPr>
          <w:rFonts w:eastAsia="Times New Roman" w:cstheme="minorHAnsi"/>
          <w:lang w:val="en-US" w:eastAsia="en-CA"/>
        </w:rPr>
        <w:t>Welch LLP is currently looking for a</w:t>
      </w:r>
      <w:r w:rsidR="00F75916">
        <w:rPr>
          <w:rFonts w:cstheme="minorHAnsi"/>
          <w:b/>
          <w:color w:val="333333"/>
        </w:rPr>
        <w:t xml:space="preserve"> </w:t>
      </w:r>
      <w:r w:rsidR="00D337FF">
        <w:rPr>
          <w:rFonts w:cstheme="minorHAnsi"/>
          <w:b/>
          <w:color w:val="333333"/>
        </w:rPr>
        <w:t xml:space="preserve">Tax </w:t>
      </w:r>
      <w:r w:rsidR="004E39F0">
        <w:rPr>
          <w:rFonts w:cstheme="minorHAnsi"/>
          <w:b/>
          <w:color w:val="333333"/>
        </w:rPr>
        <w:t>S</w:t>
      </w:r>
      <w:r w:rsidR="00D337FF">
        <w:rPr>
          <w:rFonts w:cstheme="minorHAnsi"/>
          <w:b/>
          <w:color w:val="333333"/>
        </w:rPr>
        <w:t>eason</w:t>
      </w:r>
      <w:r w:rsidRPr="00112086">
        <w:rPr>
          <w:rFonts w:cstheme="minorHAnsi"/>
          <w:b/>
          <w:color w:val="333333"/>
        </w:rPr>
        <w:t xml:space="preserve"> Assistant</w:t>
      </w:r>
      <w:r w:rsidRPr="00112086">
        <w:rPr>
          <w:rFonts w:cstheme="minorHAnsi"/>
          <w:color w:val="333333"/>
        </w:rPr>
        <w:t xml:space="preserve"> for our </w:t>
      </w:r>
      <w:r w:rsidR="00D337FF">
        <w:rPr>
          <w:rFonts w:cstheme="minorHAnsi"/>
          <w:color w:val="333333"/>
        </w:rPr>
        <w:t>Campbellford</w:t>
      </w:r>
      <w:r w:rsidRPr="00112086">
        <w:rPr>
          <w:rFonts w:cstheme="minorHAnsi"/>
          <w:color w:val="333333"/>
        </w:rPr>
        <w:t xml:space="preserve"> office. </w:t>
      </w:r>
    </w:p>
    <w:p w14:paraId="5D7B74C1" w14:textId="3D18772D" w:rsidR="00785C9A" w:rsidRPr="00112086" w:rsidRDefault="00785C9A">
      <w:pPr>
        <w:rPr>
          <w:rFonts w:cstheme="minorHAnsi"/>
          <w:color w:val="333333"/>
        </w:rPr>
      </w:pPr>
      <w:r w:rsidRPr="00112086">
        <w:rPr>
          <w:rFonts w:cstheme="minorHAnsi"/>
          <w:color w:val="333333"/>
        </w:rPr>
        <w:t>Responsibilities</w:t>
      </w:r>
      <w:r w:rsidR="007D11F8" w:rsidRPr="00112086">
        <w:rPr>
          <w:rFonts w:cstheme="minorHAnsi"/>
          <w:color w:val="333333"/>
        </w:rPr>
        <w:t>:</w:t>
      </w:r>
    </w:p>
    <w:p w14:paraId="49CFD6EC" w14:textId="48EE7354" w:rsidR="00EB3C43" w:rsidRDefault="00EB3C43" w:rsidP="00785C9A">
      <w:pPr>
        <w:pStyle w:val="ListParagraph"/>
        <w:numPr>
          <w:ilvl w:val="0"/>
          <w:numId w:val="1"/>
        </w:numPr>
        <w:rPr>
          <w:rFonts w:cstheme="minorHAnsi"/>
          <w:color w:val="333333"/>
        </w:rPr>
      </w:pPr>
      <w:r>
        <w:rPr>
          <w:rFonts w:cstheme="minorHAnsi"/>
          <w:color w:val="333333"/>
        </w:rPr>
        <w:t>Sorting and calculating client tax information for return preparation</w:t>
      </w:r>
      <w:r w:rsidR="004C0BF9">
        <w:rPr>
          <w:rFonts w:cstheme="minorHAnsi"/>
          <w:color w:val="333333"/>
        </w:rPr>
        <w:t xml:space="preserve"> and processing afterwards</w:t>
      </w:r>
    </w:p>
    <w:p w14:paraId="46B8772C" w14:textId="439EB4CE" w:rsidR="00785C9A" w:rsidRDefault="00785C9A" w:rsidP="00785C9A">
      <w:pPr>
        <w:pStyle w:val="ListParagraph"/>
        <w:numPr>
          <w:ilvl w:val="0"/>
          <w:numId w:val="1"/>
        </w:numPr>
        <w:rPr>
          <w:rFonts w:cstheme="minorHAnsi"/>
          <w:color w:val="333333"/>
        </w:rPr>
      </w:pPr>
      <w:r w:rsidRPr="00112086">
        <w:rPr>
          <w:rFonts w:cstheme="minorHAnsi"/>
          <w:color w:val="333333"/>
        </w:rPr>
        <w:t xml:space="preserve"> Processing client payments of cash, cheque or POS; </w:t>
      </w:r>
      <w:r w:rsidR="00EB3C43">
        <w:rPr>
          <w:rFonts w:cstheme="minorHAnsi"/>
          <w:color w:val="333333"/>
        </w:rPr>
        <w:t xml:space="preserve">printing; emailing; </w:t>
      </w:r>
      <w:r w:rsidRPr="00112086">
        <w:rPr>
          <w:rFonts w:cstheme="minorHAnsi"/>
          <w:color w:val="333333"/>
        </w:rPr>
        <w:t>faxing; filing; updating and maintaining details tracking lists; Accurately and timely responses to partner, staff and outside requests;</w:t>
      </w:r>
    </w:p>
    <w:p w14:paraId="2F30E848" w14:textId="33557809" w:rsidR="003F0888" w:rsidRPr="00112086" w:rsidRDefault="003F0888" w:rsidP="00785C9A">
      <w:pPr>
        <w:pStyle w:val="ListParagraph"/>
        <w:numPr>
          <w:ilvl w:val="0"/>
          <w:numId w:val="1"/>
        </w:numPr>
        <w:rPr>
          <w:rFonts w:cstheme="minorHAnsi"/>
          <w:color w:val="333333"/>
        </w:rPr>
      </w:pPr>
      <w:r>
        <w:rPr>
          <w:rFonts w:cstheme="minorHAnsi"/>
          <w:color w:val="333333"/>
        </w:rPr>
        <w:t>Calling clients to let them know their returns are ready for pickup</w:t>
      </w:r>
    </w:p>
    <w:p w14:paraId="3268854A" w14:textId="51C68161" w:rsidR="00785C9A" w:rsidRPr="00112086" w:rsidRDefault="00D337FF" w:rsidP="00AE35D7">
      <w:pPr>
        <w:pStyle w:val="ListParagraph"/>
        <w:numPr>
          <w:ilvl w:val="0"/>
          <w:numId w:val="1"/>
        </w:numPr>
        <w:rPr>
          <w:rFonts w:cstheme="minorHAnsi"/>
          <w:color w:val="333333"/>
        </w:rPr>
      </w:pPr>
      <w:r>
        <w:rPr>
          <w:rFonts w:cstheme="minorHAnsi"/>
          <w:color w:val="333333"/>
        </w:rPr>
        <w:t xml:space="preserve"> Other responsibilities as needed</w:t>
      </w:r>
    </w:p>
    <w:p w14:paraId="6ECE2DDD" w14:textId="77777777" w:rsidR="00785C9A" w:rsidRPr="00112086" w:rsidRDefault="00785C9A" w:rsidP="00785C9A">
      <w:pPr>
        <w:rPr>
          <w:rFonts w:cstheme="minorHAnsi"/>
          <w:color w:val="333333"/>
        </w:rPr>
      </w:pPr>
      <w:r w:rsidRPr="00112086">
        <w:rPr>
          <w:rFonts w:cstheme="minorHAnsi"/>
          <w:color w:val="333333"/>
        </w:rPr>
        <w:t>Qualifications:</w:t>
      </w:r>
    </w:p>
    <w:p w14:paraId="76C26A26" w14:textId="77777777" w:rsidR="008D08FE" w:rsidRPr="00112086" w:rsidRDefault="008D08FE" w:rsidP="00785C9A">
      <w:pPr>
        <w:pStyle w:val="ListParagraph"/>
        <w:numPr>
          <w:ilvl w:val="0"/>
          <w:numId w:val="1"/>
        </w:numPr>
        <w:rPr>
          <w:rFonts w:cstheme="minorHAnsi"/>
        </w:rPr>
      </w:pPr>
      <w:r w:rsidRPr="00112086">
        <w:rPr>
          <w:rFonts w:cstheme="minorHAnsi"/>
        </w:rPr>
        <w:t xml:space="preserve">Experience as a receptionist </w:t>
      </w:r>
      <w:r w:rsidR="00AE35D7" w:rsidRPr="00112086">
        <w:rPr>
          <w:rFonts w:cstheme="minorHAnsi"/>
        </w:rPr>
        <w:t>or office manager</w:t>
      </w:r>
    </w:p>
    <w:p w14:paraId="1B6F1F2E" w14:textId="77777777" w:rsidR="00785C9A" w:rsidRPr="00112086" w:rsidRDefault="00785C9A" w:rsidP="00785C9A">
      <w:pPr>
        <w:pStyle w:val="ListParagraph"/>
        <w:numPr>
          <w:ilvl w:val="0"/>
          <w:numId w:val="1"/>
        </w:numPr>
        <w:rPr>
          <w:rFonts w:cstheme="minorHAnsi"/>
        </w:rPr>
      </w:pPr>
      <w:r w:rsidRPr="00112086">
        <w:rPr>
          <w:rFonts w:cstheme="minorHAnsi"/>
        </w:rPr>
        <w:t>Possesses excellent communication skills</w:t>
      </w:r>
    </w:p>
    <w:p w14:paraId="110BE66E" w14:textId="77777777" w:rsidR="00785C9A" w:rsidRPr="00112086" w:rsidRDefault="00785C9A" w:rsidP="00785C9A">
      <w:pPr>
        <w:pStyle w:val="ListParagraph"/>
        <w:numPr>
          <w:ilvl w:val="0"/>
          <w:numId w:val="1"/>
        </w:numPr>
        <w:rPr>
          <w:rFonts w:cstheme="minorHAnsi"/>
        </w:rPr>
      </w:pPr>
      <w:r w:rsidRPr="00112086">
        <w:rPr>
          <w:rFonts w:cstheme="minorHAnsi"/>
          <w:color w:val="333333"/>
        </w:rPr>
        <w:t>Demonstrates a strong customer service focus</w:t>
      </w:r>
    </w:p>
    <w:p w14:paraId="1093BEB7" w14:textId="77777777" w:rsidR="00785C9A" w:rsidRPr="00112086" w:rsidRDefault="00785C9A" w:rsidP="00785C9A">
      <w:pPr>
        <w:pStyle w:val="ListParagraph"/>
        <w:numPr>
          <w:ilvl w:val="0"/>
          <w:numId w:val="1"/>
        </w:numPr>
        <w:rPr>
          <w:rFonts w:cstheme="minorHAnsi"/>
        </w:rPr>
      </w:pPr>
      <w:r w:rsidRPr="00112086">
        <w:rPr>
          <w:rFonts w:cstheme="minorHAnsi"/>
          <w:color w:val="333333"/>
        </w:rPr>
        <w:t>Demonstrates organization skills and attention to detail</w:t>
      </w:r>
    </w:p>
    <w:p w14:paraId="0F08212A" w14:textId="77777777" w:rsidR="00785C9A" w:rsidRPr="00112086" w:rsidRDefault="00785C9A" w:rsidP="00785C9A">
      <w:pPr>
        <w:pStyle w:val="ListParagraph"/>
        <w:numPr>
          <w:ilvl w:val="0"/>
          <w:numId w:val="1"/>
        </w:numPr>
        <w:rPr>
          <w:rFonts w:cstheme="minorHAnsi"/>
        </w:rPr>
      </w:pPr>
      <w:r w:rsidRPr="00112086">
        <w:rPr>
          <w:rFonts w:cstheme="minorHAnsi"/>
          <w:color w:val="333333"/>
        </w:rPr>
        <w:t>Ability to work with numbers; demonstrates accuracy</w:t>
      </w:r>
    </w:p>
    <w:p w14:paraId="45ED01F4" w14:textId="77777777" w:rsidR="00785C9A" w:rsidRPr="00112086" w:rsidRDefault="00785C9A" w:rsidP="00785C9A">
      <w:pPr>
        <w:pStyle w:val="ListParagraph"/>
        <w:numPr>
          <w:ilvl w:val="0"/>
          <w:numId w:val="1"/>
        </w:numPr>
        <w:rPr>
          <w:rFonts w:cstheme="minorHAnsi"/>
        </w:rPr>
      </w:pPr>
      <w:r w:rsidRPr="00112086">
        <w:rPr>
          <w:rFonts w:cstheme="minorHAnsi"/>
          <w:color w:val="333333"/>
        </w:rPr>
        <w:t>Ability to follow directions, instructions/procedures efficiently and accurately</w:t>
      </w:r>
    </w:p>
    <w:p w14:paraId="70D85468" w14:textId="77777777" w:rsidR="00785C9A" w:rsidRPr="00112086" w:rsidRDefault="00785C9A" w:rsidP="00785C9A">
      <w:pPr>
        <w:pStyle w:val="ListParagraph"/>
        <w:numPr>
          <w:ilvl w:val="0"/>
          <w:numId w:val="1"/>
        </w:numPr>
        <w:rPr>
          <w:rFonts w:cstheme="minorHAnsi"/>
        </w:rPr>
      </w:pPr>
      <w:r w:rsidRPr="00112086">
        <w:rPr>
          <w:rFonts w:cstheme="minorHAnsi"/>
          <w:color w:val="333333"/>
        </w:rPr>
        <w:t xml:space="preserve">Ability to work under  </w:t>
      </w:r>
      <w:r w:rsidR="008D08FE" w:rsidRPr="00112086">
        <w:rPr>
          <w:rFonts w:cstheme="minorHAnsi"/>
          <w:color w:val="333333"/>
        </w:rPr>
        <w:t>pressure</w:t>
      </w:r>
    </w:p>
    <w:p w14:paraId="362B071A" w14:textId="77777777" w:rsidR="00785C9A" w:rsidRPr="00112086" w:rsidRDefault="008D08FE" w:rsidP="00785C9A">
      <w:pPr>
        <w:pStyle w:val="ListParagraph"/>
        <w:numPr>
          <w:ilvl w:val="0"/>
          <w:numId w:val="1"/>
        </w:numPr>
        <w:rPr>
          <w:rFonts w:cstheme="minorHAnsi"/>
        </w:rPr>
      </w:pPr>
      <w:r w:rsidRPr="00112086">
        <w:rPr>
          <w:rFonts w:cstheme="minorHAnsi"/>
          <w:color w:val="333333"/>
        </w:rPr>
        <w:t>Demonstrates s</w:t>
      </w:r>
      <w:r w:rsidR="00785C9A" w:rsidRPr="00112086">
        <w:rPr>
          <w:rFonts w:cstheme="minorHAnsi"/>
          <w:color w:val="333333"/>
        </w:rPr>
        <w:t>trong team</w:t>
      </w:r>
      <w:r w:rsidRPr="00112086">
        <w:rPr>
          <w:rFonts w:cstheme="minorHAnsi"/>
          <w:color w:val="333333"/>
        </w:rPr>
        <w:t xml:space="preserve">ing </w:t>
      </w:r>
      <w:r w:rsidR="00785C9A" w:rsidRPr="00112086">
        <w:rPr>
          <w:rFonts w:cstheme="minorHAnsi"/>
          <w:color w:val="333333"/>
        </w:rPr>
        <w:t xml:space="preserve">skills </w:t>
      </w:r>
    </w:p>
    <w:p w14:paraId="2BBC4AE3" w14:textId="564C5720" w:rsidR="00785C9A" w:rsidRPr="00112086" w:rsidRDefault="00785C9A" w:rsidP="00785C9A">
      <w:pPr>
        <w:pStyle w:val="ListParagraph"/>
        <w:numPr>
          <w:ilvl w:val="0"/>
          <w:numId w:val="1"/>
        </w:numPr>
        <w:rPr>
          <w:rFonts w:cstheme="minorHAnsi"/>
        </w:rPr>
      </w:pPr>
      <w:r w:rsidRPr="00112086">
        <w:rPr>
          <w:rFonts w:cstheme="minorHAnsi"/>
          <w:color w:val="333333"/>
        </w:rPr>
        <w:t xml:space="preserve">Some accounting </w:t>
      </w:r>
      <w:r w:rsidR="008D08FE" w:rsidRPr="00112086">
        <w:rPr>
          <w:rFonts w:cstheme="minorHAnsi"/>
          <w:color w:val="333333"/>
        </w:rPr>
        <w:t xml:space="preserve">or bookkeeping </w:t>
      </w:r>
      <w:r w:rsidRPr="00112086">
        <w:rPr>
          <w:rFonts w:cstheme="minorHAnsi"/>
          <w:color w:val="333333"/>
        </w:rPr>
        <w:t>experience would be an asset</w:t>
      </w:r>
    </w:p>
    <w:p w14:paraId="49B74064" w14:textId="48681A49" w:rsidR="0028157E" w:rsidRPr="00112086" w:rsidRDefault="0028157E" w:rsidP="00785C9A">
      <w:pPr>
        <w:pStyle w:val="ListParagraph"/>
        <w:numPr>
          <w:ilvl w:val="0"/>
          <w:numId w:val="1"/>
        </w:numPr>
        <w:rPr>
          <w:rFonts w:cstheme="minorHAnsi"/>
        </w:rPr>
      </w:pPr>
      <w:r>
        <w:rPr>
          <w:rFonts w:cstheme="minorHAnsi"/>
          <w:color w:val="333333"/>
        </w:rPr>
        <w:t>Ability to work overtime, if required</w:t>
      </w:r>
    </w:p>
    <w:p w14:paraId="7191A327" w14:textId="77777777" w:rsidR="008D08FE" w:rsidRPr="00112086" w:rsidRDefault="008D08FE" w:rsidP="00785C9A">
      <w:pPr>
        <w:rPr>
          <w:rFonts w:cstheme="minorHAnsi"/>
          <w:color w:val="333333"/>
        </w:rPr>
      </w:pPr>
    </w:p>
    <w:p w14:paraId="7B2D1450" w14:textId="25FBCE37" w:rsidR="008D08FE" w:rsidRPr="00112086" w:rsidRDefault="008D08FE" w:rsidP="008D08FE">
      <w:pPr>
        <w:pStyle w:val="Default"/>
        <w:rPr>
          <w:rFonts w:asciiTheme="minorHAnsi" w:hAnsiTheme="minorHAnsi" w:cstheme="minorHAnsi"/>
          <w:b/>
          <w:bCs/>
          <w:sz w:val="22"/>
          <w:szCs w:val="22"/>
        </w:rPr>
      </w:pPr>
      <w:r w:rsidRPr="00112086">
        <w:rPr>
          <w:rFonts w:asciiTheme="minorHAnsi" w:hAnsiTheme="minorHAnsi" w:cstheme="minorHAnsi"/>
          <w:b/>
          <w:bCs/>
          <w:sz w:val="22"/>
          <w:szCs w:val="22"/>
        </w:rPr>
        <w:lastRenderedPageBreak/>
        <w:t xml:space="preserve">The position is </w:t>
      </w:r>
      <w:r w:rsidR="00A22618" w:rsidRPr="00112086">
        <w:rPr>
          <w:rFonts w:asciiTheme="minorHAnsi" w:hAnsiTheme="minorHAnsi" w:cstheme="minorHAnsi"/>
          <w:b/>
          <w:bCs/>
          <w:sz w:val="22"/>
          <w:szCs w:val="22"/>
        </w:rPr>
        <w:t xml:space="preserve">part time </w:t>
      </w:r>
      <w:r w:rsidRPr="00112086">
        <w:rPr>
          <w:rFonts w:asciiTheme="minorHAnsi" w:hAnsiTheme="minorHAnsi" w:cstheme="minorHAnsi"/>
          <w:b/>
          <w:bCs/>
          <w:sz w:val="22"/>
          <w:szCs w:val="22"/>
        </w:rPr>
        <w:t xml:space="preserve">from </w:t>
      </w:r>
      <w:r w:rsidR="00D337FF">
        <w:rPr>
          <w:rFonts w:asciiTheme="minorHAnsi" w:hAnsiTheme="minorHAnsi" w:cstheme="minorHAnsi"/>
          <w:b/>
          <w:bCs/>
          <w:sz w:val="22"/>
          <w:szCs w:val="22"/>
        </w:rPr>
        <w:t>February to April, full-time, 5 days per week</w:t>
      </w:r>
      <w:r w:rsidR="00A22618" w:rsidRPr="00112086">
        <w:rPr>
          <w:rFonts w:asciiTheme="minorHAnsi" w:hAnsiTheme="minorHAnsi" w:cstheme="minorHAnsi"/>
          <w:b/>
          <w:bCs/>
          <w:sz w:val="22"/>
          <w:szCs w:val="22"/>
        </w:rPr>
        <w:t xml:space="preserve"> (</w:t>
      </w:r>
      <w:r w:rsidR="001427E2" w:rsidRPr="00112086">
        <w:rPr>
          <w:rFonts w:asciiTheme="minorHAnsi" w:hAnsiTheme="minorHAnsi" w:cstheme="minorHAnsi"/>
          <w:b/>
          <w:bCs/>
          <w:sz w:val="22"/>
          <w:szCs w:val="22"/>
        </w:rPr>
        <w:t xml:space="preserve">specific </w:t>
      </w:r>
      <w:r w:rsidR="00A22618" w:rsidRPr="00112086">
        <w:rPr>
          <w:rFonts w:asciiTheme="minorHAnsi" w:hAnsiTheme="minorHAnsi" w:cstheme="minorHAnsi"/>
          <w:b/>
          <w:bCs/>
          <w:sz w:val="22"/>
          <w:szCs w:val="22"/>
        </w:rPr>
        <w:t xml:space="preserve">days can be negotiated to suit </w:t>
      </w:r>
      <w:r w:rsidR="00AF7FC3" w:rsidRPr="00112086">
        <w:rPr>
          <w:rFonts w:asciiTheme="minorHAnsi" w:hAnsiTheme="minorHAnsi" w:cstheme="minorHAnsi"/>
          <w:b/>
          <w:bCs/>
          <w:sz w:val="22"/>
          <w:szCs w:val="22"/>
        </w:rPr>
        <w:t xml:space="preserve">candidates </w:t>
      </w:r>
      <w:r w:rsidR="00A22618" w:rsidRPr="00112086">
        <w:rPr>
          <w:rFonts w:asciiTheme="minorHAnsi" w:hAnsiTheme="minorHAnsi" w:cstheme="minorHAnsi"/>
          <w:b/>
          <w:bCs/>
          <w:sz w:val="22"/>
          <w:szCs w:val="22"/>
        </w:rPr>
        <w:t>other time requirements)</w:t>
      </w:r>
    </w:p>
    <w:p w14:paraId="0B7138BA" w14:textId="3636B4A5" w:rsidR="007E251D" w:rsidRPr="00112086" w:rsidRDefault="00785C9A" w:rsidP="00785C9A">
      <w:pPr>
        <w:rPr>
          <w:rFonts w:cstheme="minorHAnsi"/>
        </w:rPr>
      </w:pPr>
      <w:r w:rsidRPr="00112086">
        <w:rPr>
          <w:rFonts w:cstheme="minorHAnsi"/>
          <w:color w:val="333333"/>
        </w:rPr>
        <w:br/>
      </w:r>
      <w:r w:rsidR="007D11F8" w:rsidRPr="00112086">
        <w:rPr>
          <w:rFonts w:cstheme="minorHAnsi"/>
          <w:noProof/>
          <w:lang w:eastAsia="en-CA"/>
        </w:rPr>
        <w:drawing>
          <wp:inline distT="0" distB="0" distL="0" distR="0" wp14:anchorId="23BF77D8" wp14:editId="036563BA">
            <wp:extent cx="5200153" cy="1936868"/>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99.jpg"/>
                    <pic:cNvPicPr/>
                  </pic:nvPicPr>
                  <pic:blipFill rotWithShape="1">
                    <a:blip r:embed="rId8" cstate="print">
                      <a:extLst>
                        <a:ext uri="{28A0092B-C50C-407E-A947-70E740481C1C}">
                          <a14:useLocalDpi xmlns:a14="http://schemas.microsoft.com/office/drawing/2010/main" val="0"/>
                        </a:ext>
                      </a:extLst>
                    </a:blip>
                    <a:srcRect t="26523" b="17608"/>
                    <a:stretch/>
                  </pic:blipFill>
                  <pic:spPr bwMode="auto">
                    <a:xfrm>
                      <a:off x="0" y="0"/>
                      <a:ext cx="5207364" cy="1939554"/>
                    </a:xfrm>
                    <a:prstGeom prst="rect">
                      <a:avLst/>
                    </a:prstGeom>
                    <a:ln>
                      <a:noFill/>
                    </a:ln>
                    <a:extLst>
                      <a:ext uri="{53640926-AAD7-44D8-BBD7-CCE9431645EC}">
                        <a14:shadowObscured xmlns:a14="http://schemas.microsoft.com/office/drawing/2010/main"/>
                      </a:ext>
                    </a:extLst>
                  </pic:spPr>
                </pic:pic>
              </a:graphicData>
            </a:graphic>
          </wp:inline>
        </w:drawing>
      </w:r>
    </w:p>
    <w:p w14:paraId="6BBCF0BC" w14:textId="0EAB486A" w:rsidR="007D11F8" w:rsidRPr="00112086" w:rsidRDefault="007D11F8" w:rsidP="00785C9A">
      <w:pPr>
        <w:rPr>
          <w:rFonts w:cstheme="minorHAnsi"/>
        </w:rPr>
      </w:pPr>
    </w:p>
    <w:p w14:paraId="76FA8C7E" w14:textId="0820150D" w:rsidR="007D11F8" w:rsidRPr="00B1708E" w:rsidRDefault="0028157E" w:rsidP="007D11F8">
      <w:pPr>
        <w:pStyle w:val="NormalWeb"/>
        <w:rPr>
          <w:rFonts w:asciiTheme="minorHAnsi" w:hAnsiTheme="minorHAnsi" w:cstheme="minorHAnsi"/>
          <w:sz w:val="22"/>
          <w:szCs w:val="22"/>
          <w:lang w:val="en-US"/>
        </w:rPr>
      </w:pPr>
      <w:r>
        <w:rPr>
          <w:rFonts w:asciiTheme="minorHAnsi" w:hAnsiTheme="minorHAnsi" w:cstheme="minorHAnsi"/>
          <w:sz w:val="22"/>
          <w:szCs w:val="22"/>
          <w:lang w:val="en-US"/>
        </w:rPr>
        <w:t xml:space="preserve">Please </w:t>
      </w:r>
      <w:r w:rsidR="007D11F8" w:rsidRPr="00B1708E">
        <w:rPr>
          <w:rFonts w:asciiTheme="minorHAnsi" w:hAnsiTheme="minorHAnsi" w:cstheme="minorHAnsi"/>
          <w:sz w:val="22"/>
          <w:szCs w:val="22"/>
          <w:lang w:val="en-US"/>
        </w:rPr>
        <w:t xml:space="preserve">apply by sending your cover letter, resume, to </w:t>
      </w:r>
      <w:hyperlink r:id="rId9" w:history="1">
        <w:r w:rsidR="007D11F8" w:rsidRPr="00B1708E">
          <w:rPr>
            <w:rStyle w:val="Hyperlink"/>
            <w:rFonts w:asciiTheme="minorHAnsi" w:hAnsiTheme="minorHAnsi" w:cstheme="minorHAnsi"/>
            <w:sz w:val="22"/>
            <w:szCs w:val="22"/>
            <w:lang w:val="en-US"/>
          </w:rPr>
          <w:t>careers@welch.on.ca</w:t>
        </w:r>
      </w:hyperlink>
      <w:r w:rsidR="007D11F8" w:rsidRPr="00B1708E">
        <w:rPr>
          <w:rFonts w:asciiTheme="minorHAnsi" w:hAnsiTheme="minorHAnsi" w:cstheme="minorHAnsi"/>
          <w:sz w:val="22"/>
          <w:szCs w:val="22"/>
          <w:lang w:val="en-US"/>
        </w:rPr>
        <w:t xml:space="preserve"> with subject line </w:t>
      </w:r>
      <w:r w:rsidR="007D11F8" w:rsidRPr="00B1708E">
        <w:rPr>
          <w:rStyle w:val="Strong"/>
          <w:rFonts w:asciiTheme="minorHAnsi" w:hAnsiTheme="minorHAnsi" w:cstheme="minorHAnsi"/>
          <w:sz w:val="22"/>
          <w:szCs w:val="22"/>
          <w:lang w:val="en-US"/>
        </w:rPr>
        <w:t>“</w:t>
      </w:r>
      <w:r w:rsidR="004E39F0">
        <w:rPr>
          <w:rFonts w:asciiTheme="minorHAnsi" w:hAnsiTheme="minorHAnsi" w:cstheme="minorHAnsi"/>
          <w:b/>
          <w:color w:val="333333"/>
          <w:sz w:val="22"/>
          <w:szCs w:val="22"/>
        </w:rPr>
        <w:t>Tax season assistant - Campbellford</w:t>
      </w:r>
      <w:r w:rsidR="00487568" w:rsidRPr="00112086">
        <w:rPr>
          <w:rFonts w:asciiTheme="minorHAnsi" w:hAnsiTheme="minorHAnsi" w:cstheme="minorHAnsi"/>
          <w:color w:val="333333"/>
          <w:sz w:val="22"/>
          <w:szCs w:val="22"/>
        </w:rPr>
        <w:t xml:space="preserve">” </w:t>
      </w:r>
    </w:p>
    <w:p w14:paraId="04ECA301" w14:textId="77777777" w:rsidR="007D11F8" w:rsidRPr="00B1708E" w:rsidRDefault="007D11F8" w:rsidP="007D11F8">
      <w:pPr>
        <w:pStyle w:val="NormalWeb"/>
        <w:rPr>
          <w:rFonts w:asciiTheme="minorHAnsi" w:hAnsiTheme="minorHAnsi" w:cstheme="minorHAnsi"/>
          <w:sz w:val="22"/>
          <w:szCs w:val="22"/>
          <w:lang w:val="en-US"/>
        </w:rPr>
      </w:pPr>
      <w:r w:rsidRPr="00B1708E">
        <w:rPr>
          <w:rStyle w:val="Emphasis"/>
          <w:rFonts w:asciiTheme="minorHAnsi" w:hAnsiTheme="minorHAnsi" w:cstheme="minorHAnsi"/>
          <w:sz w:val="22"/>
          <w:szCs w:val="22"/>
          <w:lang w:val="en-US"/>
        </w:rPr>
        <w:t>Welch LLP welcomes and encourages applications from people with disabilities. If you require accommodation during any stage of the recruitment process, please indicate this in your application.</w:t>
      </w:r>
    </w:p>
    <w:p w14:paraId="05362021" w14:textId="77777777" w:rsidR="007D11F8" w:rsidRPr="00B1708E" w:rsidRDefault="007D11F8" w:rsidP="007D11F8">
      <w:pPr>
        <w:pStyle w:val="NormalWeb"/>
        <w:rPr>
          <w:rStyle w:val="Emphasis"/>
          <w:rFonts w:asciiTheme="minorHAnsi" w:hAnsiTheme="minorHAnsi" w:cstheme="minorHAnsi"/>
          <w:sz w:val="22"/>
          <w:szCs w:val="22"/>
          <w:lang w:val="en-US"/>
        </w:rPr>
      </w:pPr>
      <w:r w:rsidRPr="00B1708E">
        <w:rPr>
          <w:rStyle w:val="Emphasis"/>
          <w:rFonts w:asciiTheme="minorHAnsi" w:hAnsiTheme="minorHAnsi" w:cstheme="minorHAnsi"/>
          <w:sz w:val="22"/>
          <w:szCs w:val="22"/>
          <w:lang w:val="en-US"/>
        </w:rPr>
        <w:t>We thank all applicants for their interest but only those selected for an interview will be contacted.</w:t>
      </w:r>
    </w:p>
    <w:p w14:paraId="41E10449" w14:textId="77777777" w:rsidR="00B1708E" w:rsidRPr="00112086" w:rsidRDefault="00B1708E" w:rsidP="00B1708E">
      <w:pPr>
        <w:spacing w:after="240" w:line="240" w:lineRule="auto"/>
        <w:rPr>
          <w:rFonts w:eastAsia="Times New Roman" w:cstheme="minorHAnsi"/>
          <w:lang w:eastAsia="en-CA"/>
        </w:rPr>
      </w:pPr>
      <w:r w:rsidRPr="00112086">
        <w:rPr>
          <w:rFonts w:eastAsia="Times New Roman" w:cstheme="minorHAnsi"/>
          <w:lang w:eastAsia="en-CA"/>
        </w:rPr>
        <w:t xml:space="preserve">No agencies please. </w:t>
      </w:r>
    </w:p>
    <w:p w14:paraId="706E3CA2" w14:textId="77777777" w:rsidR="00B1708E" w:rsidRPr="00112086" w:rsidRDefault="00B1708E" w:rsidP="00B1708E">
      <w:pPr>
        <w:spacing w:after="240" w:line="240" w:lineRule="auto"/>
        <w:rPr>
          <w:rFonts w:eastAsia="Times New Roman" w:cstheme="minorHAnsi"/>
          <w:b/>
          <w:lang w:eastAsia="en-CA"/>
        </w:rPr>
      </w:pPr>
      <w:r w:rsidRPr="00112086">
        <w:rPr>
          <w:rFonts w:eastAsia="Times New Roman" w:cstheme="minorHAnsi"/>
          <w:b/>
          <w:lang w:eastAsia="en-CA"/>
        </w:rPr>
        <w:t>FOR MORE INFORMATION:</w:t>
      </w:r>
    </w:p>
    <w:p w14:paraId="50190411" w14:textId="77777777" w:rsidR="00B1708E" w:rsidRPr="00112086" w:rsidRDefault="00B1708E" w:rsidP="00B1708E">
      <w:pPr>
        <w:spacing w:after="240" w:line="240" w:lineRule="auto"/>
        <w:rPr>
          <w:rFonts w:eastAsia="Times New Roman" w:cstheme="minorHAnsi"/>
          <w:lang w:eastAsia="en-CA"/>
        </w:rPr>
      </w:pPr>
      <w:r w:rsidRPr="00112086">
        <w:rPr>
          <w:rFonts w:eastAsia="Times New Roman" w:cstheme="minorHAnsi"/>
          <w:lang w:eastAsia="en-CA"/>
        </w:rPr>
        <w:t>Visit the Welch LLP website to learn more about the firm: www.welchllp.com</w:t>
      </w:r>
    </w:p>
    <w:p w14:paraId="6ABDEBB2" w14:textId="4DEEF16F" w:rsidR="00B1708E" w:rsidRPr="00112086" w:rsidRDefault="00B1708E" w:rsidP="00B1708E">
      <w:pPr>
        <w:spacing w:after="240" w:line="240" w:lineRule="auto"/>
        <w:rPr>
          <w:rStyle w:val="Hyperlink"/>
          <w:rFonts w:cstheme="minorHAnsi"/>
        </w:rPr>
      </w:pPr>
      <w:r w:rsidRPr="00112086">
        <w:rPr>
          <w:rFonts w:eastAsia="Times New Roman" w:cstheme="minorHAnsi"/>
          <w:lang w:eastAsia="en-CA"/>
        </w:rPr>
        <w:t xml:space="preserve">Welch LLP is an independent member of BKR International, </w:t>
      </w:r>
      <w:r w:rsidRPr="00112086">
        <w:rPr>
          <w:rFonts w:cstheme="minorHAnsi"/>
        </w:rPr>
        <w:t xml:space="preserve">a global association of professional accounting firms: </w:t>
      </w:r>
      <w:hyperlink r:id="rId10" w:history="1">
        <w:r w:rsidRPr="00112086">
          <w:rPr>
            <w:rStyle w:val="Hyperlink"/>
            <w:rFonts w:cstheme="minorHAnsi"/>
          </w:rPr>
          <w:t>www.bkr.com</w:t>
        </w:r>
      </w:hyperlink>
    </w:p>
    <w:p w14:paraId="62B11C0B" w14:textId="037D847E" w:rsidR="00B1708E" w:rsidRPr="00112086" w:rsidRDefault="00B1708E" w:rsidP="00B1708E">
      <w:pPr>
        <w:spacing w:after="240" w:line="240" w:lineRule="auto"/>
        <w:rPr>
          <w:rStyle w:val="Hyperlink"/>
          <w:rFonts w:cstheme="minorHAnsi"/>
        </w:rPr>
      </w:pPr>
    </w:p>
    <w:p w14:paraId="0869E235" w14:textId="75695E1F" w:rsidR="004E39F0" w:rsidRPr="004E39F0" w:rsidRDefault="004E39F0" w:rsidP="00B1708E">
      <w:pPr>
        <w:spacing w:after="240" w:line="240" w:lineRule="auto"/>
        <w:rPr>
          <w:rStyle w:val="Hyperlink"/>
          <w:rFonts w:cstheme="minorHAnsi"/>
          <w:b/>
          <w:bCs/>
          <w:color w:val="auto"/>
        </w:rPr>
      </w:pPr>
      <w:r>
        <w:rPr>
          <w:rStyle w:val="Hyperlink"/>
          <w:rFonts w:cstheme="minorHAnsi"/>
          <w:b/>
          <w:bCs/>
          <w:color w:val="auto"/>
        </w:rPr>
        <w:t>Welch Campbellford office:</w:t>
      </w:r>
    </w:p>
    <w:p w14:paraId="218FB45C" w14:textId="122A79BC" w:rsidR="007D11F8" w:rsidRPr="00B1708E" w:rsidRDefault="004E39F0" w:rsidP="007D11F8">
      <w:pPr>
        <w:pStyle w:val="NormalWeb"/>
        <w:rPr>
          <w:rFonts w:asciiTheme="minorHAnsi" w:hAnsiTheme="minorHAnsi" w:cstheme="minorHAnsi"/>
          <w:sz w:val="22"/>
          <w:szCs w:val="22"/>
          <w:lang w:val="en-US"/>
        </w:rPr>
      </w:pPr>
      <w:r>
        <w:rPr>
          <w:rStyle w:val="offices-address"/>
          <w:rFonts w:ascii="PT Serif" w:hAnsi="PT Serif"/>
          <w:color w:val="5A5A5A"/>
          <w:sz w:val="30"/>
          <w:szCs w:val="30"/>
          <w:shd w:val="clear" w:color="auto" w:fill="FFFFFF"/>
        </w:rPr>
        <w:t>57 Bridge Street East, PO Box 1209</w:t>
      </w:r>
      <w:r>
        <w:rPr>
          <w:rFonts w:ascii="PT Serif" w:hAnsi="PT Serif"/>
          <w:color w:val="5A5A5A"/>
          <w:sz w:val="27"/>
          <w:szCs w:val="27"/>
        </w:rPr>
        <w:br/>
      </w:r>
      <w:r>
        <w:rPr>
          <w:rFonts w:ascii="PT Serif" w:hAnsi="PT Serif"/>
          <w:color w:val="5A5A5A"/>
          <w:sz w:val="27"/>
          <w:szCs w:val="27"/>
          <w:shd w:val="clear" w:color="auto" w:fill="FFFFFF"/>
        </w:rPr>
        <w:t>Campbellford, ON K0L 1L0</w:t>
      </w:r>
    </w:p>
    <w:p w14:paraId="2106E266" w14:textId="77777777" w:rsidR="007D11F8" w:rsidRPr="00B1708E" w:rsidRDefault="007D11F8" w:rsidP="007D11F8">
      <w:pPr>
        <w:spacing w:before="100" w:beforeAutospacing="1" w:after="100" w:afterAutospacing="1" w:line="240" w:lineRule="auto"/>
        <w:rPr>
          <w:rFonts w:eastAsia="Times New Roman" w:cstheme="minorHAnsi"/>
          <w:lang w:val="en-US" w:eastAsia="en-CA"/>
        </w:rPr>
      </w:pPr>
    </w:p>
    <w:p w14:paraId="5C05D403" w14:textId="77777777" w:rsidR="007D11F8" w:rsidRPr="00112086" w:rsidRDefault="007D11F8" w:rsidP="00785C9A">
      <w:pPr>
        <w:rPr>
          <w:rFonts w:cstheme="minorHAnsi"/>
        </w:rPr>
      </w:pPr>
    </w:p>
    <w:sectPr w:rsidR="007D11F8" w:rsidRPr="001120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5212" w14:textId="77777777" w:rsidR="004A0141" w:rsidRDefault="004A0141" w:rsidP="00D337FF">
      <w:pPr>
        <w:spacing w:after="0" w:line="240" w:lineRule="auto"/>
      </w:pPr>
      <w:r>
        <w:separator/>
      </w:r>
    </w:p>
  </w:endnote>
  <w:endnote w:type="continuationSeparator" w:id="0">
    <w:p w14:paraId="186A3148" w14:textId="77777777" w:rsidR="004A0141" w:rsidRDefault="004A0141" w:rsidP="00D3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altName w:val="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4A0C" w14:textId="77777777" w:rsidR="004A0141" w:rsidRDefault="004A0141" w:rsidP="00D337FF">
      <w:pPr>
        <w:spacing w:after="0" w:line="240" w:lineRule="auto"/>
      </w:pPr>
      <w:r>
        <w:separator/>
      </w:r>
    </w:p>
  </w:footnote>
  <w:footnote w:type="continuationSeparator" w:id="0">
    <w:p w14:paraId="30A38D79" w14:textId="77777777" w:rsidR="004A0141" w:rsidRDefault="004A0141" w:rsidP="00D33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300CF"/>
    <w:multiLevelType w:val="hybridMultilevel"/>
    <w:tmpl w:val="7A56D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9A"/>
    <w:rsid w:val="000719F7"/>
    <w:rsid w:val="001031A1"/>
    <w:rsid w:val="00112086"/>
    <w:rsid w:val="001427E2"/>
    <w:rsid w:val="00167FAB"/>
    <w:rsid w:val="002111B5"/>
    <w:rsid w:val="0028157E"/>
    <w:rsid w:val="0034069C"/>
    <w:rsid w:val="00392EBC"/>
    <w:rsid w:val="003F0888"/>
    <w:rsid w:val="00431F89"/>
    <w:rsid w:val="00487568"/>
    <w:rsid w:val="004A0141"/>
    <w:rsid w:val="004C0BF9"/>
    <w:rsid w:val="004E39F0"/>
    <w:rsid w:val="0065256E"/>
    <w:rsid w:val="006E0A49"/>
    <w:rsid w:val="00785C9A"/>
    <w:rsid w:val="007D11F8"/>
    <w:rsid w:val="007D5BFA"/>
    <w:rsid w:val="007E251D"/>
    <w:rsid w:val="008D08FE"/>
    <w:rsid w:val="00A22618"/>
    <w:rsid w:val="00A72BC6"/>
    <w:rsid w:val="00AE35D7"/>
    <w:rsid w:val="00AF7FC3"/>
    <w:rsid w:val="00B16290"/>
    <w:rsid w:val="00B1708E"/>
    <w:rsid w:val="00B60696"/>
    <w:rsid w:val="00D337FF"/>
    <w:rsid w:val="00DF0146"/>
    <w:rsid w:val="00EB3C43"/>
    <w:rsid w:val="00F75916"/>
    <w:rsid w:val="00F76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F2B2"/>
  <w15:docId w15:val="{B4CE5A48-4752-4007-B2E7-B138B4BD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C9A"/>
    <w:pPr>
      <w:ind w:left="720"/>
      <w:contextualSpacing/>
    </w:pPr>
  </w:style>
  <w:style w:type="paragraph" w:customStyle="1" w:styleId="Default">
    <w:name w:val="Default"/>
    <w:rsid w:val="008D08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E3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5D7"/>
    <w:rPr>
      <w:rFonts w:ascii="Tahoma" w:hAnsi="Tahoma" w:cs="Tahoma"/>
      <w:sz w:val="16"/>
      <w:szCs w:val="16"/>
    </w:rPr>
  </w:style>
  <w:style w:type="paragraph" w:styleId="Revision">
    <w:name w:val="Revision"/>
    <w:hidden/>
    <w:uiPriority w:val="99"/>
    <w:semiHidden/>
    <w:rsid w:val="007D11F8"/>
    <w:pPr>
      <w:spacing w:after="0" w:line="240" w:lineRule="auto"/>
    </w:pPr>
  </w:style>
  <w:style w:type="paragraph" w:styleId="NormalWeb">
    <w:name w:val="Normal (Web)"/>
    <w:basedOn w:val="Normal"/>
    <w:uiPriority w:val="99"/>
    <w:unhideWhenUsed/>
    <w:rsid w:val="007D11F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D11F8"/>
    <w:rPr>
      <w:color w:val="0000FF"/>
      <w:u w:val="single"/>
    </w:rPr>
  </w:style>
  <w:style w:type="character" w:styleId="Strong">
    <w:name w:val="Strong"/>
    <w:basedOn w:val="DefaultParagraphFont"/>
    <w:uiPriority w:val="22"/>
    <w:qFormat/>
    <w:rsid w:val="007D11F8"/>
    <w:rPr>
      <w:b/>
      <w:bCs/>
    </w:rPr>
  </w:style>
  <w:style w:type="character" w:styleId="Emphasis">
    <w:name w:val="Emphasis"/>
    <w:basedOn w:val="DefaultParagraphFont"/>
    <w:uiPriority w:val="20"/>
    <w:qFormat/>
    <w:rsid w:val="007D11F8"/>
    <w:rPr>
      <w:i/>
      <w:iCs/>
    </w:rPr>
  </w:style>
  <w:style w:type="character" w:customStyle="1" w:styleId="offices-address">
    <w:name w:val="offices-address"/>
    <w:basedOn w:val="DefaultParagraphFont"/>
    <w:rsid w:val="00B1708E"/>
  </w:style>
  <w:style w:type="paragraph" w:styleId="Header">
    <w:name w:val="header"/>
    <w:basedOn w:val="Normal"/>
    <w:link w:val="HeaderChar"/>
    <w:uiPriority w:val="99"/>
    <w:unhideWhenUsed/>
    <w:rsid w:val="00D3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7FF"/>
  </w:style>
  <w:style w:type="paragraph" w:styleId="Footer">
    <w:name w:val="footer"/>
    <w:basedOn w:val="Normal"/>
    <w:link w:val="FooterChar"/>
    <w:uiPriority w:val="99"/>
    <w:unhideWhenUsed/>
    <w:rsid w:val="00D3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Welchllp Chartered Accountants</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Riddell</dc:creator>
  <cp:lastModifiedBy>Christine Major</cp:lastModifiedBy>
  <cp:revision>2</cp:revision>
  <dcterms:created xsi:type="dcterms:W3CDTF">2022-01-26T18:22:00Z</dcterms:created>
  <dcterms:modified xsi:type="dcterms:W3CDTF">2022-01-26T18:22:00Z</dcterms:modified>
</cp:coreProperties>
</file>